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B9"/>
  <w:body>
    <w:p w:rsidR="00F361B7" w:rsidRDefault="00873F02" w:rsidP="003A141D">
      <w:pPr>
        <w:spacing w:before="1560" w:after="100" w:afterAutospacing="1" w:line="240" w:lineRule="auto"/>
        <w:ind w:left="-1276" w:right="-1276"/>
        <w:jc w:val="center"/>
        <w:rPr>
          <w:rFonts w:ascii="Times New Roman" w:hAnsi="Times New Roman" w:cs="Times New Roman"/>
          <w:b/>
          <w:spacing w:val="10"/>
          <w:sz w:val="144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pacing w:val="10"/>
          <w:sz w:val="144"/>
          <w:szCs w:val="72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-1799696</wp:posOffset>
            </wp:positionH>
            <wp:positionV relativeFrom="paragraph">
              <wp:posOffset>1715030</wp:posOffset>
            </wp:positionV>
            <wp:extent cx="10239376" cy="6826250"/>
            <wp:effectExtent l="0" t="7937" r="1587" b="1588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16eb2bfafa172313e0e604f2309a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39376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1B7" w:rsidRPr="00F361B7">
        <w:rPr>
          <w:rFonts w:ascii="Times New Roman" w:hAnsi="Times New Roman" w:cs="Times New Roman"/>
          <w:b/>
          <w:spacing w:val="10"/>
          <w:sz w:val="144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Nyelv(ész)</w:t>
      </w:r>
      <w:r w:rsidR="003A141D">
        <w:rPr>
          <w:rFonts w:ascii="Times New Roman" w:hAnsi="Times New Roman" w:cs="Times New Roman"/>
          <w:b/>
          <w:spacing w:val="10"/>
          <w:sz w:val="144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br/>
        <w:t>(</w:t>
      </w:r>
      <w:r w:rsidR="00F361B7" w:rsidRPr="00F361B7">
        <w:rPr>
          <w:rFonts w:ascii="Times New Roman" w:hAnsi="Times New Roman" w:cs="Times New Roman"/>
          <w:b/>
          <w:spacing w:val="10"/>
          <w:sz w:val="144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B)irodalom</w:t>
      </w:r>
    </w:p>
    <w:p w:rsidR="006135D7" w:rsidRPr="006135D7" w:rsidRDefault="006135D7" w:rsidP="00F361B7">
      <w:pPr>
        <w:spacing w:line="360" w:lineRule="auto"/>
        <w:jc w:val="center"/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6135D7"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-Az Én újságom-</w:t>
      </w:r>
    </w:p>
    <w:p w:rsidR="006135D7" w:rsidRDefault="006135D7" w:rsidP="003A141D">
      <w:pPr>
        <w:spacing w:line="360" w:lineRule="auto"/>
        <w:rPr>
          <w:rFonts w:ascii="Times New Roman" w:hAnsi="Times New Roman" w:cs="Times New Roman"/>
          <w:b/>
          <w:spacing w:val="10"/>
          <w:sz w:val="56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pacing w:val="10"/>
          <w:sz w:val="56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1. évfolyam, 1. szám</w:t>
      </w:r>
    </w:p>
    <w:p w:rsidR="006135D7" w:rsidRPr="006135D7" w:rsidRDefault="006135D7" w:rsidP="003A141D">
      <w:pPr>
        <w:spacing w:line="360" w:lineRule="auto"/>
        <w:rPr>
          <w:rFonts w:ascii="Times New Roman" w:hAnsi="Times New Roman" w:cs="Times New Roman"/>
          <w:b/>
          <w:spacing w:val="10"/>
          <w:sz w:val="56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pacing w:val="10"/>
          <w:sz w:val="56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2017.</w:t>
      </w:r>
      <w:r w:rsidR="00873F02">
        <w:rPr>
          <w:rFonts w:ascii="Times New Roman" w:hAnsi="Times New Roman" w:cs="Times New Roman"/>
          <w:b/>
          <w:spacing w:val="10"/>
          <w:sz w:val="56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december 13.</w:t>
      </w:r>
    </w:p>
    <w:p w:rsidR="005D7AA1" w:rsidRPr="00475CC8" w:rsidRDefault="005D7AA1" w:rsidP="005D7AA1">
      <w:pPr>
        <w:spacing w:before="480" w:line="360" w:lineRule="auto"/>
        <w:ind w:left="-1417" w:right="-1417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F361B7" w:rsidRDefault="005D7AA1" w:rsidP="00F060B6">
      <w:pPr>
        <w:spacing w:before="360"/>
        <w:jc w:val="both"/>
        <w:rPr>
          <w:rFonts w:ascii="Times New Roman" w:hAnsi="Times New Roman" w:cs="Times New Roman"/>
          <w:b/>
          <w:i/>
          <w:color w:val="C00000"/>
          <w:sz w:val="40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8"/>
          <w:szCs w:val="24"/>
        </w:rPr>
        <w:br w:type="page"/>
      </w:r>
      <w:r w:rsidR="00F361B7" w:rsidRPr="00F361B7">
        <w:rPr>
          <w:rFonts w:ascii="Times New Roman" w:hAnsi="Times New Roman" w:cs="Times New Roman"/>
          <w:b/>
          <w:i/>
          <w:color w:val="C00000"/>
          <w:sz w:val="40"/>
          <w:szCs w:val="24"/>
        </w:rPr>
        <w:lastRenderedPageBreak/>
        <w:t>Tartalomjegyzék</w:t>
      </w:r>
      <w:r w:rsidR="00F361B7">
        <w:rPr>
          <w:rFonts w:ascii="Times New Roman" w:hAnsi="Times New Roman" w:cs="Times New Roman"/>
          <w:b/>
          <w:i/>
          <w:color w:val="C00000"/>
          <w:sz w:val="40"/>
          <w:szCs w:val="24"/>
        </w:rPr>
        <w:t>:</w:t>
      </w:r>
    </w:p>
    <w:p w:rsidR="00F361B7" w:rsidRPr="00F060B6" w:rsidRDefault="00F361B7" w:rsidP="00F361B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C00000"/>
          <w:sz w:val="36"/>
          <w:szCs w:val="24"/>
        </w:rPr>
      </w:pPr>
      <w:r w:rsidRPr="00F361B7">
        <w:rPr>
          <w:rFonts w:ascii="Times New Roman" w:hAnsi="Times New Roman" w:cs="Times New Roman"/>
          <w:b/>
          <w:i/>
          <w:color w:val="C00000"/>
          <w:sz w:val="40"/>
          <w:szCs w:val="24"/>
        </w:rPr>
        <w:t>Bemutatkozó</w:t>
      </w:r>
      <w:r w:rsidR="00F060B6">
        <w:rPr>
          <w:rFonts w:ascii="Times New Roman" w:hAnsi="Times New Roman" w:cs="Times New Roman"/>
          <w:b/>
          <w:i/>
          <w:color w:val="C00000"/>
          <w:sz w:val="40"/>
          <w:szCs w:val="24"/>
        </w:rPr>
        <w:t xml:space="preserve">: </w:t>
      </w:r>
      <w:r w:rsidR="00F060B6" w:rsidRPr="00F060B6">
        <w:rPr>
          <w:rFonts w:ascii="Times New Roman" w:hAnsi="Times New Roman" w:cs="Times New Roman"/>
          <w:b/>
          <w:i/>
          <w:color w:val="C00000"/>
          <w:sz w:val="36"/>
          <w:szCs w:val="24"/>
        </w:rPr>
        <w:t>Bemutatkozik a szerkesztő</w:t>
      </w:r>
    </w:p>
    <w:p w:rsidR="00F361B7" w:rsidRPr="00F060B6" w:rsidRDefault="00F361B7" w:rsidP="00F361B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C00000"/>
          <w:sz w:val="36"/>
          <w:szCs w:val="24"/>
        </w:rPr>
      </w:pPr>
      <w:r w:rsidRPr="00F361B7">
        <w:rPr>
          <w:rFonts w:ascii="Times New Roman" w:hAnsi="Times New Roman" w:cs="Times New Roman"/>
          <w:b/>
          <w:i/>
          <w:color w:val="C00000"/>
          <w:sz w:val="40"/>
          <w:szCs w:val="24"/>
        </w:rPr>
        <w:t>Nyelvesemények</w:t>
      </w:r>
      <w:r w:rsidR="00F060B6">
        <w:rPr>
          <w:rFonts w:ascii="Times New Roman" w:hAnsi="Times New Roman" w:cs="Times New Roman"/>
          <w:b/>
          <w:i/>
          <w:color w:val="C00000"/>
          <w:sz w:val="40"/>
          <w:szCs w:val="24"/>
        </w:rPr>
        <w:t xml:space="preserve">: </w:t>
      </w:r>
      <w:r w:rsidR="00F060B6" w:rsidRPr="00F060B6">
        <w:rPr>
          <w:rFonts w:ascii="Times New Roman" w:hAnsi="Times New Roman" w:cs="Times New Roman"/>
          <w:b/>
          <w:i/>
          <w:color w:val="C00000"/>
          <w:sz w:val="36"/>
          <w:szCs w:val="24"/>
        </w:rPr>
        <w:t xml:space="preserve">Beszámoló a Nagy J. Béla </w:t>
      </w:r>
      <w:r w:rsidR="00F060B6">
        <w:rPr>
          <w:rFonts w:ascii="Times New Roman" w:hAnsi="Times New Roman" w:cs="Times New Roman"/>
          <w:b/>
          <w:i/>
          <w:color w:val="C00000"/>
          <w:sz w:val="36"/>
          <w:szCs w:val="24"/>
        </w:rPr>
        <w:t xml:space="preserve">Kárpát-medencei </w:t>
      </w:r>
      <w:r w:rsidR="00F060B6" w:rsidRPr="00F060B6">
        <w:rPr>
          <w:rFonts w:ascii="Times New Roman" w:hAnsi="Times New Roman" w:cs="Times New Roman"/>
          <w:b/>
          <w:i/>
          <w:color w:val="C00000"/>
          <w:sz w:val="36"/>
          <w:szCs w:val="24"/>
        </w:rPr>
        <w:t>helyesírási versenyről</w:t>
      </w:r>
    </w:p>
    <w:p w:rsidR="00F361B7" w:rsidRPr="00F361B7" w:rsidRDefault="00F361B7" w:rsidP="00F361B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C00000"/>
          <w:sz w:val="40"/>
          <w:szCs w:val="24"/>
        </w:rPr>
      </w:pPr>
      <w:r w:rsidRPr="00F361B7">
        <w:rPr>
          <w:rFonts w:ascii="Times New Roman" w:hAnsi="Times New Roman" w:cs="Times New Roman"/>
          <w:b/>
          <w:i/>
          <w:color w:val="C00000"/>
          <w:sz w:val="40"/>
          <w:szCs w:val="24"/>
        </w:rPr>
        <w:t>Toppon a terepen</w:t>
      </w:r>
      <w:r w:rsidR="00F060B6">
        <w:rPr>
          <w:rFonts w:ascii="Times New Roman" w:hAnsi="Times New Roman" w:cs="Times New Roman"/>
          <w:b/>
          <w:i/>
          <w:color w:val="C00000"/>
          <w:sz w:val="40"/>
          <w:szCs w:val="24"/>
        </w:rPr>
        <w:t xml:space="preserve">: </w:t>
      </w:r>
      <w:r w:rsidR="00F060B6" w:rsidRPr="00F060B6">
        <w:rPr>
          <w:rFonts w:ascii="Times New Roman" w:hAnsi="Times New Roman" w:cs="Times New Roman"/>
          <w:b/>
          <w:i/>
          <w:color w:val="C00000"/>
          <w:sz w:val="36"/>
          <w:szCs w:val="24"/>
        </w:rPr>
        <w:t>Interjúrészlet Méhkerékről</w:t>
      </w:r>
    </w:p>
    <w:p w:rsidR="00F361B7" w:rsidRPr="00F060B6" w:rsidRDefault="00F060B6" w:rsidP="00F060B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C00000"/>
          <w:sz w:val="36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24"/>
        </w:rPr>
        <w:t>Kultu</w:t>
      </w:r>
      <w:r w:rsidR="00F361B7" w:rsidRPr="00F060B6">
        <w:rPr>
          <w:rFonts w:ascii="Times New Roman" w:hAnsi="Times New Roman" w:cs="Times New Roman"/>
          <w:b/>
          <w:i/>
          <w:color w:val="C00000"/>
          <w:sz w:val="40"/>
          <w:szCs w:val="24"/>
        </w:rPr>
        <w:t>rsarok-kultursorok</w:t>
      </w:r>
      <w:r>
        <w:rPr>
          <w:rFonts w:ascii="Times New Roman" w:hAnsi="Times New Roman" w:cs="Times New Roman"/>
          <w:b/>
          <w:i/>
          <w:color w:val="C00000"/>
          <w:sz w:val="40"/>
          <w:szCs w:val="24"/>
        </w:rPr>
        <w:t xml:space="preserve">: </w:t>
      </w:r>
      <w:r w:rsidRPr="00F060B6">
        <w:rPr>
          <w:rFonts w:ascii="Times New Roman" w:hAnsi="Times New Roman" w:cs="Times New Roman"/>
          <w:b/>
          <w:i/>
          <w:color w:val="C00000"/>
          <w:sz w:val="36"/>
          <w:szCs w:val="24"/>
        </w:rPr>
        <w:t>M-Sz.Tünde verse</w:t>
      </w:r>
    </w:p>
    <w:p w:rsidR="00F361B7" w:rsidRDefault="00F361B7" w:rsidP="00F361B7">
      <w:pPr>
        <w:jc w:val="both"/>
        <w:rPr>
          <w:rFonts w:ascii="Times New Roman" w:hAnsi="Times New Roman" w:cs="Times New Roman"/>
          <w:b/>
          <w:i/>
          <w:color w:val="C00000"/>
          <w:sz w:val="40"/>
          <w:szCs w:val="24"/>
        </w:rPr>
      </w:pPr>
    </w:p>
    <w:p w:rsidR="006135D7" w:rsidRPr="00873F02" w:rsidRDefault="006135D7" w:rsidP="00F361B7">
      <w:pPr>
        <w:jc w:val="both"/>
        <w:rPr>
          <w:rFonts w:ascii="Times New Roman" w:hAnsi="Times New Roman" w:cs="Times New Roman"/>
          <w:b/>
          <w:i/>
          <w:color w:val="C00000"/>
          <w:sz w:val="36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24"/>
        </w:rPr>
        <w:t xml:space="preserve">Főszerkesztő: </w:t>
      </w:r>
      <w:r w:rsidRPr="00873F02">
        <w:rPr>
          <w:rFonts w:ascii="Times New Roman" w:hAnsi="Times New Roman" w:cs="Times New Roman"/>
          <w:b/>
          <w:i/>
          <w:color w:val="C00000"/>
          <w:sz w:val="36"/>
          <w:szCs w:val="24"/>
        </w:rPr>
        <w:t>Martyin-Szőke Tünde</w:t>
      </w:r>
    </w:p>
    <w:p w:rsidR="00873F02" w:rsidRPr="00873F02" w:rsidRDefault="00873F02" w:rsidP="00F361B7">
      <w:pPr>
        <w:jc w:val="both"/>
        <w:rPr>
          <w:rFonts w:ascii="Times New Roman" w:hAnsi="Times New Roman" w:cs="Times New Roman"/>
          <w:b/>
          <w:i/>
          <w:color w:val="C00000"/>
          <w:sz w:val="36"/>
          <w:szCs w:val="24"/>
        </w:rPr>
      </w:pPr>
      <w:r w:rsidRPr="00873F02">
        <w:rPr>
          <w:rFonts w:ascii="Times New Roman" w:hAnsi="Times New Roman" w:cs="Times New Roman"/>
          <w:b/>
          <w:i/>
          <w:color w:val="C00000"/>
          <w:sz w:val="40"/>
          <w:szCs w:val="24"/>
        </w:rPr>
        <w:t>Illusztrációk:</w:t>
      </w:r>
      <w:r>
        <w:rPr>
          <w:rFonts w:ascii="Times New Roman" w:hAnsi="Times New Roman" w:cs="Times New Roman"/>
          <w:b/>
          <w:i/>
          <w:color w:val="C00000"/>
          <w:sz w:val="40"/>
          <w:szCs w:val="24"/>
        </w:rPr>
        <w:t xml:space="preserve"> </w:t>
      </w:r>
      <w:r w:rsidR="00E441FE">
        <w:rPr>
          <w:rFonts w:ascii="Times New Roman" w:hAnsi="Times New Roman" w:cs="Times New Roman"/>
          <w:b/>
          <w:i/>
          <w:color w:val="C00000"/>
          <w:sz w:val="36"/>
          <w:szCs w:val="24"/>
        </w:rPr>
        <w:t>Google képek, Pinterest</w:t>
      </w:r>
    </w:p>
    <w:p w:rsidR="00873F02" w:rsidRPr="00873F02" w:rsidRDefault="00873F02" w:rsidP="00F361B7">
      <w:pPr>
        <w:jc w:val="both"/>
        <w:rPr>
          <w:rFonts w:ascii="Times New Roman" w:hAnsi="Times New Roman" w:cs="Times New Roman"/>
          <w:b/>
          <w:i/>
          <w:color w:val="C00000"/>
          <w:sz w:val="36"/>
          <w:szCs w:val="24"/>
        </w:rPr>
      </w:pPr>
    </w:p>
    <w:p w:rsidR="006135D7" w:rsidRDefault="00F361B7" w:rsidP="00F361B7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F361B7">
        <w:rPr>
          <w:rFonts w:ascii="Times New Roman" w:hAnsi="Times New Roman" w:cs="Times New Roman"/>
          <w:b/>
          <w:i/>
          <w:color w:val="C00000"/>
          <w:sz w:val="40"/>
          <w:szCs w:val="24"/>
        </w:rPr>
        <w:t>Elérhetőségek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:</w:t>
      </w:r>
    </w:p>
    <w:p w:rsidR="006135D7" w:rsidRDefault="006135D7" w:rsidP="00F361B7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Cím:</w:t>
      </w:r>
      <w:r w:rsidR="00E441FE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Románia </w:t>
      </w:r>
      <w:r w:rsidR="00E441FE" w:rsidRPr="00E441FE">
        <w:rPr>
          <w:rFonts w:ascii="Times New Roman" w:hAnsi="Times New Roman" w:cs="Times New Roman"/>
          <w:b/>
          <w:i/>
          <w:color w:val="C00000"/>
          <w:sz w:val="28"/>
          <w:szCs w:val="24"/>
        </w:rPr>
        <w:t>410209</w:t>
      </w:r>
      <w:r w:rsidR="00E441FE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Nagyvárad, Városháza utca (str. </w:t>
      </w:r>
      <w:r w:rsidR="00E441FE" w:rsidRPr="00E441FE">
        <w:rPr>
          <w:rFonts w:ascii="Times New Roman" w:hAnsi="Times New Roman" w:cs="Times New Roman"/>
          <w:b/>
          <w:i/>
          <w:color w:val="C00000"/>
          <w:sz w:val="28"/>
          <w:szCs w:val="24"/>
        </w:rPr>
        <w:t>Primăriei</w:t>
      </w:r>
      <w:r w:rsidR="00E441FE">
        <w:rPr>
          <w:rFonts w:ascii="Times New Roman" w:hAnsi="Times New Roman" w:cs="Times New Roman"/>
          <w:b/>
          <w:i/>
          <w:color w:val="C00000"/>
          <w:sz w:val="28"/>
          <w:szCs w:val="24"/>
        </w:rPr>
        <w:t>) 36.</w:t>
      </w:r>
    </w:p>
    <w:p w:rsidR="006135D7" w:rsidRDefault="006135D7" w:rsidP="00F361B7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E-mail: </w:t>
      </w:r>
      <w:hyperlink r:id="rId8" w:history="1">
        <w:r w:rsidR="00E441FE" w:rsidRPr="00244107">
          <w:rPr>
            <w:rStyle w:val="Hiperhivatkozs"/>
            <w:rFonts w:ascii="Times New Roman" w:hAnsi="Times New Roman" w:cs="Times New Roman"/>
            <w:b/>
            <w:i/>
            <w:sz w:val="28"/>
            <w:szCs w:val="24"/>
          </w:rPr>
          <w:t>szoketundi9@gmail.com</w:t>
        </w:r>
      </w:hyperlink>
    </w:p>
    <w:p w:rsidR="00E441FE" w:rsidRDefault="00E441FE" w:rsidP="00F361B7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5D7AA1" w:rsidRPr="00E441FE" w:rsidRDefault="00E441FE" w:rsidP="00E441F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E441FE">
        <w:rPr>
          <w:rFonts w:ascii="Times New Roman" w:hAnsi="Times New Roman" w:cs="Times New Roman"/>
          <w:b/>
          <w:i/>
          <w:color w:val="C00000"/>
          <w:sz w:val="28"/>
          <w:szCs w:val="24"/>
        </w:rPr>
        <w:t>Ezen kiadvány egy próbaszám, vizsgalap,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amely a médiaműfajok címet viselő előadásra készült,</w:t>
      </w:r>
      <w:r w:rsidRPr="00E441FE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de egy nyelvész fórumon is megjelenik.</w:t>
      </w:r>
      <w:r w:rsidR="00F361B7" w:rsidRPr="00E441FE">
        <w:rPr>
          <w:rFonts w:ascii="Times New Roman" w:hAnsi="Times New Roman" w:cs="Times New Roman"/>
          <w:b/>
          <w:i/>
          <w:color w:val="C00000"/>
          <w:sz w:val="28"/>
          <w:szCs w:val="24"/>
        </w:rPr>
        <w:br w:type="page"/>
      </w:r>
    </w:p>
    <w:p w:rsidR="0014083D" w:rsidRPr="00475CC8" w:rsidRDefault="0014083D" w:rsidP="0014083D">
      <w:pPr>
        <w:spacing w:before="480" w:line="360" w:lineRule="auto"/>
        <w:jc w:val="both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475CC8">
        <w:rPr>
          <w:rFonts w:ascii="Times New Roman" w:hAnsi="Times New Roman" w:cs="Times New Roman"/>
          <w:b/>
          <w:i/>
          <w:noProof/>
          <w:color w:val="C00000"/>
          <w:sz w:val="32"/>
          <w:szCs w:val="40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48E7A" wp14:editId="4B8A953E">
                <wp:simplePos x="0" y="0"/>
                <wp:positionH relativeFrom="column">
                  <wp:posOffset>-899795</wp:posOffset>
                </wp:positionH>
                <wp:positionV relativeFrom="paragraph">
                  <wp:posOffset>-59055</wp:posOffset>
                </wp:positionV>
                <wp:extent cx="7560310" cy="651510"/>
                <wp:effectExtent l="0" t="0" r="0" b="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083D" w:rsidRPr="0014083D" w:rsidRDefault="0014083D" w:rsidP="0014083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083D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Nyelv(ész) (B)irodalom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48E7A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70.85pt;margin-top:-4.65pt;width:595.3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" filled="f" stroked="f">
                <v:textbox>
                  <w:txbxContent>
                    <w:p w:rsidR="0014083D" w:rsidRPr="0014083D" w:rsidRDefault="0014083D" w:rsidP="0014083D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4083D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Nyelv(ész) (B)irodalom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0F9" w:rsidRPr="00475CC8">
        <w:rPr>
          <w:rFonts w:ascii="Times New Roman" w:hAnsi="Times New Roman" w:cs="Times New Roman"/>
          <w:b/>
          <w:i/>
          <w:color w:val="C00000"/>
          <w:sz w:val="32"/>
          <w:szCs w:val="40"/>
        </w:rPr>
        <w:t>Bemutatkozó</w:t>
      </w:r>
    </w:p>
    <w:p w:rsidR="008D51A3" w:rsidRDefault="00DA60F9" w:rsidP="0014083D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27299F83" wp14:editId="02D930F2">
            <wp:simplePos x="0" y="0"/>
            <wp:positionH relativeFrom="column">
              <wp:posOffset>1716405</wp:posOffset>
            </wp:positionH>
            <wp:positionV relativeFrom="paragraph">
              <wp:posOffset>5113655</wp:posOffset>
            </wp:positionV>
            <wp:extent cx="2657606" cy="2893014"/>
            <wp:effectExtent l="0" t="0" r="0" b="317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58784_1876957252355802_1094407699094831104_n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606" cy="289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83D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Nálam nem baj az, ha valami több kettőnél, sőt, a kettő a minimum. Magyarságomat mi sem bizonyítja jobban, mint az, hogy kettes számrendszerben gondolkodom. Kettő van a vezetéknevemből, és szintén kettő a keresztből. Két otthonom van: az első Magyarország, ahol gyermekből felnőtté lettem, a második Nagyvárad, ahol értelmileg is (viszonylag) megértem. Szeretem a dolgokat mindig jól, alaposan körbe járni, egynél mindig több szempontból is megvizsgálni. Számomra a tanulás is dupla élvezet, a bölcsész magyar szakos mellett még szociológus is leszek. A kétszínűség nem igazán, viszont a „kétszívűség” annál inkább jellemez. Sokan tőlem is mindig kérdezik: „Nyelvészet, vagy irodalom? Melyik a jobb-? Válassz!” Ilyenkor belőlem lassan és nehezen jön válasz, mert mind a kettőt egyformán, de másmiért szeretem. </w:t>
      </w:r>
      <w:r w:rsidR="00DB2359" w:rsidRPr="00475CC8">
        <w:rPr>
          <w:rFonts w:ascii="Times New Roman" w:hAnsi="Times New Roman" w:cs="Times New Roman"/>
          <w:color w:val="C00000"/>
          <w:sz w:val="24"/>
          <w:szCs w:val="24"/>
        </w:rPr>
        <w:t>M</w:t>
      </w:r>
      <w:r w:rsidR="0014083D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égis döntenem kellett, így álltam meg nehezen a nyelvészet mellett. Haza mentem hát kutatni –elvemet nem feladva – Méhkerékre a kétnyelvű faluba. Itt az emberek igen csak kettős életet élnek, románul és magyarul egyaránt, sokszor keverve beszélnek. Tudom, látszólag e két kultúra nagyon különbözik, eltér, de jó itt lenni, és azt vizsgálni, hogy egy személyen belül, egymás mellett a kettő mégis kényelmesen elfér. Mi több, így lesz valami teljesen más, egyedi és merész, nem félek kimondani, így lesz egy </w:t>
      </w:r>
      <w:r w:rsidR="00DB2359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új kerek egész.  </w:t>
      </w:r>
      <w:r w:rsidR="003E7D0D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Ilyen és hasonló cikkek, beszámolók, riportok, szépirodalmi alkotások előtt nyitnak teret az éppen olvasott kis kiadvány hasábjai is. </w:t>
      </w:r>
      <w:r w:rsidR="00DB2359" w:rsidRPr="00475CC8">
        <w:rPr>
          <w:rFonts w:ascii="Times New Roman" w:hAnsi="Times New Roman" w:cs="Times New Roman"/>
          <w:color w:val="C00000"/>
          <w:sz w:val="24"/>
          <w:szCs w:val="24"/>
        </w:rPr>
        <w:t>Kutatásaimban</w:t>
      </w:r>
      <w:r w:rsidR="00E441FE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3E7D0D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és ezen folyóiratban</w:t>
      </w:r>
      <w:r w:rsidR="00DB2359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4083D" w:rsidRPr="00475CC8">
        <w:rPr>
          <w:rFonts w:ascii="Times New Roman" w:hAnsi="Times New Roman" w:cs="Times New Roman"/>
          <w:color w:val="C00000"/>
          <w:sz w:val="24"/>
          <w:szCs w:val="24"/>
        </w:rPr>
        <w:t>sem felejtem el, hogy mindig kettőn áll a vásár, s bár sokszor úgy érzem ezer a bajom, meg kettő, büszke vagyok arra, hogy a témám olyan lehet, amivel egyet mondok: kettő lesz belőle. Vagy fordítva?</w:t>
      </w:r>
    </w:p>
    <w:p w:rsidR="00220B47" w:rsidRPr="00220B47" w:rsidRDefault="00220B47" w:rsidP="00220B47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A bemutatkozó korbábban a Partiumi Keresztény Egyetem</w:t>
      </w:r>
      <w:r w:rsidRPr="00220B47">
        <w:rPr>
          <w:rFonts w:ascii="Times New Roman" w:hAnsi="Times New Roman" w:cs="Times New Roman"/>
          <w:color w:val="C00000"/>
          <w:sz w:val="20"/>
          <w:szCs w:val="20"/>
        </w:rPr>
        <w:t xml:space="preserve"> Janus Pannonius Szakkollégiumának készült.</w:t>
      </w:r>
    </w:p>
    <w:p w:rsidR="0014083D" w:rsidRPr="00475CC8" w:rsidRDefault="00DB2359" w:rsidP="0014083D">
      <w:pPr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A szerkesztő</w:t>
      </w:r>
    </w:p>
    <w:p w:rsidR="00DA60F9" w:rsidRPr="00475CC8" w:rsidRDefault="00DA60F9" w:rsidP="00DA60F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4083D" w:rsidRPr="00475CC8" w:rsidRDefault="0014083D" w:rsidP="0014083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A60F9" w:rsidRPr="00475CC8" w:rsidRDefault="00DA60F9" w:rsidP="0014083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A60F9" w:rsidRPr="00475CC8" w:rsidRDefault="00DA60F9" w:rsidP="0014083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A60F9" w:rsidRPr="00475CC8" w:rsidRDefault="00DA60F9" w:rsidP="0014083D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A141D" w:rsidRDefault="003A141D">
      <w:pPr>
        <w:rPr>
          <w:rFonts w:ascii="Times New Roman" w:hAnsi="Times New Roman" w:cs="Times New Roman"/>
          <w:b/>
          <w:i/>
          <w:color w:val="C00000"/>
          <w:sz w:val="40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24"/>
        </w:rPr>
        <w:br w:type="page"/>
      </w:r>
    </w:p>
    <w:p w:rsidR="003E7D0D" w:rsidRPr="00475CC8" w:rsidRDefault="003E7D0D" w:rsidP="0014083D">
      <w:pPr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40"/>
          <w:szCs w:val="24"/>
        </w:rPr>
      </w:pPr>
      <w:r w:rsidRPr="00475CC8">
        <w:rPr>
          <w:rFonts w:ascii="Times New Roman" w:hAnsi="Times New Roman" w:cs="Times New Roman"/>
          <w:b/>
          <w:i/>
          <w:color w:val="C00000"/>
          <w:sz w:val="40"/>
          <w:szCs w:val="24"/>
        </w:rPr>
        <w:lastRenderedPageBreak/>
        <w:t>Nyelvesemények</w:t>
      </w:r>
    </w:p>
    <w:p w:rsidR="0014083D" w:rsidRPr="00475CC8" w:rsidRDefault="0014083D" w:rsidP="0014083D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8"/>
          <w:szCs w:val="24"/>
        </w:rPr>
        <w:t>Beszámoló a Nagy J. Béla helyesírási versenyről</w:t>
      </w:r>
    </w:p>
    <w:p w:rsidR="0014083D" w:rsidRPr="00475CC8" w:rsidRDefault="0014083D" w:rsidP="0014083D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Az egri Eszterházy Károly Egyetem Magyar Nyelvészeti Tanszéke 2017. november 17. és 18. között ismét megrendezte a felsőoktatási intézmények Kárpát-medencei helyesírási versenyét, amely az egyik–ha nem a legrangosabb– magyar helyesírási verseny. Ezen alkalommal engem ért az a megtiszteltetés, hogy egyetemünk képviseletében mérethettem meg magam. A felkészülésben Magyari Sára tanárnő segített, a rendezvényre pedig Szilágyi-Varga Zsuzsa tanárnő kísért el. </w:t>
      </w:r>
    </w:p>
    <w:p w:rsidR="0014083D" w:rsidRPr="00475CC8" w:rsidRDefault="0014083D" w:rsidP="0014083D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ab/>
        <w:t>A közös program pénteken ebéddel kezdődött, majd helyesírási témájú előadásokkal folytatódott, ahol a téma legnevesebb szakemberei készültek izgalmas bemutatókkal. Meghallgathattuk többek között Laczkó Krisztina és Mártonfi Attila problémafelvetéseit az Osiris helyesírással kapcsolatban, majd Minya Károly az Internetes támogatás a helyesírásban címet viselő előadását is. Ezt követően Ludányi Zsófia beszélt a „népi” helyesírási gondolkodásról, őt követte Takács Judit, aki a finn helyesírás világába kalauzolt el bennünket. Az előadások után lehetőségünk volt közösen megbeszélni a felmerülő problémákat, teret adtak az építő kritikának és vitának is. Szombaton következett a várva várt megmérettetés. A verseny három részből, állt: egy tollbamondást és két feladatlapot kellett megoldania a szélrózsa minden irányából ide értekezett versenyzőknek. Amíg a szakmai zsűri Eőry Vilma professzor asszony vezetésével javított és értékelt, Zimányi Árpád tanár úr bemutatta nekünk a gyönyörű, barokk stílusú egyetemi épület freskóit, dísztermeit, valamint felkísért a csillagvizsgálóba és a kilátóba is, mindeközben beavatott minket a város és legfőképpen az egyetem történetébe. Az eredményhirdetésen a szakmai zsűri minden feladatot értékelt és meg is magyarázott.</w:t>
      </w:r>
    </w:p>
    <w:p w:rsidR="0014083D" w:rsidRPr="00475CC8" w:rsidRDefault="0014083D" w:rsidP="0014083D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ab/>
        <w:t>Bár nem értem el dobogós helyezést, büszke vagyok a teljesítményemre. Semmiképpen sem érzem vesztesnek magam, hiszen ez alkalommal is még jobban elmélyíthettem helyesírási tudásomat, meghallgathattam neves előadókat, ismerkedhettem hasonló érdeklődésű hallgatókkal, és mindezt egy gyönyörű történelmi városban tehettem, Egerben.</w:t>
      </w:r>
    </w:p>
    <w:p w:rsidR="0014083D" w:rsidRPr="00475CC8" w:rsidRDefault="0014083D" w:rsidP="0014083D">
      <w:pPr>
        <w:spacing w:after="0" w:line="360" w:lineRule="auto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Martyin-Szőke Tünde Ilona</w:t>
      </w:r>
    </w:p>
    <w:p w:rsidR="0014083D" w:rsidRPr="00475CC8" w:rsidRDefault="0014083D" w:rsidP="0014083D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Magyar nyelv és irodalom szak, III. évfolyam</w:t>
      </w:r>
    </w:p>
    <w:p w:rsidR="003A141D" w:rsidRDefault="003A141D">
      <w:pPr>
        <w:rPr>
          <w:rFonts w:ascii="Times New Roman" w:hAnsi="Times New Roman" w:cs="Times New Roman"/>
          <w:b/>
          <w:i/>
          <w:color w:val="C00000"/>
          <w:sz w:val="40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24"/>
        </w:rPr>
        <w:br w:type="page"/>
      </w:r>
    </w:p>
    <w:p w:rsidR="004C2D4C" w:rsidRDefault="00475CC8">
      <w:pPr>
        <w:rPr>
          <w:rFonts w:ascii="Times New Roman" w:hAnsi="Times New Roman" w:cs="Times New Roman"/>
          <w:b/>
          <w:i/>
          <w:color w:val="C00000"/>
          <w:sz w:val="40"/>
          <w:szCs w:val="24"/>
        </w:rPr>
      </w:pPr>
      <w:r w:rsidRPr="00475CC8">
        <w:rPr>
          <w:rFonts w:ascii="Times New Roman" w:hAnsi="Times New Roman" w:cs="Times New Roman"/>
          <w:b/>
          <w:i/>
          <w:color w:val="C00000"/>
          <w:sz w:val="40"/>
          <w:szCs w:val="24"/>
        </w:rPr>
        <w:lastRenderedPageBreak/>
        <w:t>Toppon a terepen</w:t>
      </w:r>
    </w:p>
    <w:p w:rsidR="00475CC8" w:rsidRPr="003A3189" w:rsidRDefault="00475CC8" w:rsidP="00475CC8">
      <w:pPr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A3189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Ezen rovatunkban különböző közösségek körében vizsgálunk nyelvi aktualitásokat, nyelvhasználatot, identitást, kultúrát, (nép)művészetet. </w:t>
      </w:r>
      <w:r w:rsidR="005F172F" w:rsidRPr="003A3189">
        <w:rPr>
          <w:rFonts w:ascii="Times New Roman" w:hAnsi="Times New Roman" w:cs="Times New Roman"/>
          <w:i/>
          <w:color w:val="C00000"/>
          <w:sz w:val="24"/>
          <w:szCs w:val="24"/>
        </w:rPr>
        <w:t>Első</w:t>
      </w:r>
      <w:r w:rsidRPr="003A3189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alkalommal Méhkeréken, a magyarországi románság központjában jártunk. </w:t>
      </w:r>
      <w:r w:rsidR="005F172F" w:rsidRPr="003A3189">
        <w:rPr>
          <w:rFonts w:ascii="Times New Roman" w:hAnsi="Times New Roman" w:cs="Times New Roman"/>
          <w:i/>
          <w:color w:val="C00000"/>
          <w:sz w:val="24"/>
          <w:szCs w:val="24"/>
        </w:rPr>
        <w:t>M-Szőke Tünde tíz helyi idős emberrel készített interjút nyelvről, kétnyelvűségről, nyelvi attitűdről, identitásról, illetve az ezekkel kapcsolatos múltbeli élményekről. Az egyik ilyen interjú részletét közöljük.</w:t>
      </w:r>
    </w:p>
    <w:p w:rsidR="004C2D4C" w:rsidRPr="00475CC8" w:rsidRDefault="004C2D4C" w:rsidP="005F172F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Kérdező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="00C92E2E" w:rsidRPr="00475CC8">
        <w:rPr>
          <w:rFonts w:ascii="Times New Roman" w:hAnsi="Times New Roman" w:cs="Times New Roman"/>
          <w:color w:val="C00000"/>
          <w:sz w:val="24"/>
          <w:szCs w:val="24"/>
        </w:rPr>
        <w:t>Tud-e románul és magyarul?</w:t>
      </w:r>
    </w:p>
    <w:p w:rsidR="004C2D4C" w:rsidRPr="00475CC8" w:rsidRDefault="004C2D4C" w:rsidP="005F172F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Pr="00475C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475CC8">
        <w:rPr>
          <w:rFonts w:ascii="Times New Roman" w:hAnsi="Times New Roman" w:cs="Times New Roman"/>
          <w:color w:val="C00000"/>
          <w:sz w:val="24"/>
          <w:szCs w:val="24"/>
          <w:vertAlign w:val="subscript"/>
        </w:rPr>
        <w:t>: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92E2E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Igen. 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Hát annak idején az én gyerekkoromban én se nem tudtam magyarul beszélni de annak előtte se nem tudtak magyarul, főleg az asszonyok körében. Tehát az én nagymamám nem tudott magyarul.</w:t>
      </w:r>
    </w:p>
    <w:p w:rsidR="004C2D4C" w:rsidRPr="00475CC8" w:rsidRDefault="004C2D4C" w:rsidP="005F172F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Kérdező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: De miért volt különbség, hogy asszony vagy nem asszony?</w:t>
      </w:r>
    </w:p>
    <w:p w:rsidR="004C2D4C" w:rsidRPr="00475CC8" w:rsidRDefault="004C2D4C" w:rsidP="005F172F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Pr="00475C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: Hát azért, azért volt különbség, mert tehát a férfiak azok jobban eljártak uradalomba, és akkor ott jobban megtanultak magyarul</w:t>
      </w:r>
    </w:p>
    <w:p w:rsidR="004C2D4C" w:rsidRPr="00475CC8" w:rsidRDefault="004C2D4C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Kérdező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: Mikorra emlékszik vissza, amikor biztosan nem tudtak magyarul? Milyen régen körülbelül?</w:t>
      </w:r>
    </w:p>
    <w:p w:rsidR="004C2D4C" w:rsidRPr="00475CC8" w:rsidRDefault="004C2D4C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Pr="00475C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475CC8">
        <w:rPr>
          <w:rFonts w:ascii="Times New Roman" w:hAnsi="Times New Roman" w:cs="Times New Roman"/>
          <w:color w:val="C00000"/>
          <w:sz w:val="24"/>
          <w:szCs w:val="24"/>
          <w:vertAlign w:val="subscript"/>
        </w:rPr>
        <w:t xml:space="preserve">: 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Szerintem elég sok volt 1950-es években is biztos, aki nem igazán…</w:t>
      </w:r>
    </w:p>
    <w:p w:rsidR="004C2D4C" w:rsidRPr="00475CC8" w:rsidRDefault="004C2D4C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Kérdező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: Akkor románul tanult meg beszélni először?</w:t>
      </w:r>
    </w:p>
    <w:p w:rsidR="004C2D4C" w:rsidRPr="00475CC8" w:rsidRDefault="004C2D4C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Pr="00475C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: Persze! Há’ nem is tanultam általános iskolába magyart, csak ötödiktűl fölfele volt a román irodalom, magyar irodalom meg magyar nyelvtan.</w:t>
      </w:r>
    </w:p>
    <w:p w:rsidR="004C2D4C" w:rsidRPr="00475CC8" w:rsidRDefault="004C2D4C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Kérdező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: És akkor hogy tanult meg magyarul ilyen jól, hogyha nem is beszélt?</w:t>
      </w:r>
    </w:p>
    <w:p w:rsidR="004C2D4C" w:rsidRPr="00475CC8" w:rsidRDefault="004C2D4C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Pr="00475C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: Hát úgy, hogy, hogy utána hogy eljártam a vállalathoz dolgozni vagy mezőgazdasághoz. Ott csak magyarok között voltam, magyarul kellett beszélni.</w:t>
      </w:r>
    </w:p>
    <w:p w:rsidR="004C2D4C" w:rsidRPr="00475CC8" w:rsidRDefault="004C2D4C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Kérdező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: Érte-e valaha hátrányos megkülönböztetés azért, mert románul beszélt?</w:t>
      </w:r>
    </w:p>
    <w:p w:rsidR="004C2D4C" w:rsidRPr="00475CC8" w:rsidRDefault="004C2D4C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Pr="00475C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: Nem, a faluba nem, de ha máshol voltam, igen… Hát most például ez még előfordult a hatvanas évek végin is, hogy megszólították az embert, hogy ha magyar kenyeret eszü</w:t>
      </w:r>
      <w:r w:rsidR="007C1057" w:rsidRPr="00475CC8">
        <w:rPr>
          <w:rFonts w:ascii="Times New Roman" w:hAnsi="Times New Roman" w:cs="Times New Roman"/>
          <w:color w:val="C00000"/>
          <w:sz w:val="24"/>
          <w:szCs w:val="24"/>
        </w:rPr>
        <w:t>nk, akkor ne beszéljünk románul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C2D4C" w:rsidRPr="00475CC8" w:rsidRDefault="004C2D4C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Kérdező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: Akkor nem a falub</w:t>
      </w:r>
      <w:r w:rsidR="007C1057" w:rsidRPr="00475CC8">
        <w:rPr>
          <w:rFonts w:ascii="Times New Roman" w:hAnsi="Times New Roman" w:cs="Times New Roman"/>
          <w:color w:val="C00000"/>
          <w:sz w:val="24"/>
          <w:szCs w:val="24"/>
        </w:rPr>
        <w:t>an mondták ezt, hanem ha elmen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tek máshova, nem?</w:t>
      </w:r>
    </w:p>
    <w:p w:rsidR="004C2D4C" w:rsidRPr="00475CC8" w:rsidRDefault="007C1057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Pr="00475C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>: Persze! Hát a faluba miért…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? H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>át itt nem mertek ilyet mondani, hát itthun mindenki románul beszélt. Hogyh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a elmentünk Sarkadra, ott megszólítottak minket. Vótak, akik megszólí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tottak minket, hogy csak magyarul. Vagy a vonaton például. </w:t>
      </w:r>
    </w:p>
    <w:p w:rsidR="004C2D4C" w:rsidRPr="00475CC8" w:rsidRDefault="004C2D4C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K</w:t>
      </w:r>
      <w:r w:rsidR="007C1057" w:rsidRPr="00475CC8">
        <w:rPr>
          <w:rFonts w:ascii="Times New Roman" w:hAnsi="Times New Roman" w:cs="Times New Roman"/>
          <w:b/>
          <w:color w:val="C00000"/>
          <w:sz w:val="24"/>
          <w:szCs w:val="24"/>
        </w:rPr>
        <w:t>érdező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="007C1057" w:rsidRPr="00475CC8">
        <w:rPr>
          <w:rFonts w:ascii="Times New Roman" w:hAnsi="Times New Roman" w:cs="Times New Roman"/>
          <w:color w:val="C00000"/>
          <w:sz w:val="24"/>
          <w:szCs w:val="24"/>
        </w:rPr>
        <w:t>V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an</w:t>
      </w:r>
      <w:r w:rsidR="007C1057" w:rsidRPr="00475CC8">
        <w:rPr>
          <w:rFonts w:ascii="Times New Roman" w:hAnsi="Times New Roman" w:cs="Times New Roman"/>
          <w:color w:val="C00000"/>
          <w:sz w:val="24"/>
          <w:szCs w:val="24"/>
        </w:rPr>
        <w:t>-e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il</w:t>
      </w:r>
      <w:r w:rsidR="007C1057" w:rsidRPr="00475CC8">
        <w:rPr>
          <w:rFonts w:ascii="Times New Roman" w:hAnsi="Times New Roman" w:cs="Times New Roman"/>
          <w:color w:val="C00000"/>
          <w:sz w:val="24"/>
          <w:szCs w:val="24"/>
        </w:rPr>
        <w:t>yen élményed, amikor megbántottá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k emiatt, mert </w:t>
      </w:r>
      <w:r w:rsidR="007C1057" w:rsidRPr="00475CC8">
        <w:rPr>
          <w:rFonts w:ascii="Times New Roman" w:hAnsi="Times New Roman" w:cs="Times New Roman"/>
          <w:color w:val="C00000"/>
          <w:sz w:val="24"/>
          <w:szCs w:val="24"/>
        </w:rPr>
        <w:t>hallották, hogy románul beszél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?</w:t>
      </w:r>
    </w:p>
    <w:p w:rsidR="004C2D4C" w:rsidRPr="00475CC8" w:rsidRDefault="007C1057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Pr="00475C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>: Persze, persze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C2D4C" w:rsidRPr="00475CC8" w:rsidRDefault="004C2D4C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K</w:t>
      </w:r>
      <w:r w:rsidR="007C1057" w:rsidRPr="00475CC8">
        <w:rPr>
          <w:rFonts w:ascii="Times New Roman" w:hAnsi="Times New Roman" w:cs="Times New Roman"/>
          <w:b/>
          <w:color w:val="C00000"/>
          <w:sz w:val="24"/>
          <w:szCs w:val="24"/>
        </w:rPr>
        <w:t>érdező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: És mit mondtak? </w:t>
      </w:r>
    </w:p>
    <w:p w:rsidR="004C2D4C" w:rsidRPr="00475CC8" w:rsidRDefault="007C1057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L</w:t>
      </w:r>
      <w:r w:rsidRPr="00475C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>: Ez pontosan tudom, hogy mikor volt. Tehát amikor jártunk ötven…</w:t>
      </w:r>
      <w:r w:rsidR="00E441F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>vagy hatvanötbe. Amikor jártunk gépkocsi tanfol</w:t>
      </w:r>
      <w:r w:rsidR="00E441FE">
        <w:rPr>
          <w:rFonts w:ascii="Times New Roman" w:hAnsi="Times New Roman" w:cs="Times New Roman"/>
          <w:color w:val="C00000"/>
          <w:sz w:val="24"/>
          <w:szCs w:val="24"/>
        </w:rPr>
        <w:t xml:space="preserve">yamra hatvanötbe.  Mentünk ööö 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>hárman mentünk innen Méhkerékről a vonaton. És a vonaton megszólítottak minket, hogy ööö ne beszéljünk, de még megtámadtak is.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És akkor szóltunk a rendőröknek, hogy öö tehát ezek meg akarnak verni, mert románul beszéltünk és 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akkor bevitték. De minket,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is bevittek, jegyzőkönyvet vettek föl és akkor őket bent tartották, de csak egy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ideig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>, ahogy mi kijöttünk egy 10 percre kiengedték őket, csak hogy, csak hogy mi úgy lássuk, hogy tehát őket bent tartsák, de utána találkoztunk a Csabán az utcán velük.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>Nagyon sok volt ilyen.</w:t>
      </w:r>
    </w:p>
    <w:p w:rsidR="004C2D4C" w:rsidRPr="00475CC8" w:rsidRDefault="004C2D4C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K</w:t>
      </w:r>
      <w:r w:rsidR="007C1057" w:rsidRPr="00475CC8">
        <w:rPr>
          <w:rFonts w:ascii="Times New Roman" w:hAnsi="Times New Roman" w:cs="Times New Roman"/>
          <w:b/>
          <w:color w:val="C00000"/>
          <w:sz w:val="24"/>
          <w:szCs w:val="24"/>
        </w:rPr>
        <w:t>érdező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="007C1057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Szégyellt-e valaha románul 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megszólalni? </w:t>
      </w:r>
    </w:p>
    <w:p w:rsidR="004C2D4C" w:rsidRPr="00475CC8" w:rsidRDefault="007C1057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Pr="00475C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>: Hát szégyelltünk. Szégyelltünk, sőt főleg tehát az asszonyok ugye</w:t>
      </w:r>
      <w:r w:rsidR="00E441FE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ha már 2-3 asszony jött össze, akár a vonaton vagy akár a piacon, azok hangosabban beszéltek és szégyelltük. Mi ezt szégyelltük utána, hogy ööö románul beszéltek és ööö tudták, hogy hozzánk tartoznak. Tehát ez ciki volt, hogy így mondjam.</w:t>
      </w:r>
    </w:p>
    <w:p w:rsidR="004C2D4C" w:rsidRPr="00475CC8" w:rsidRDefault="004C2D4C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K</w:t>
      </w:r>
      <w:r w:rsidR="007C1057" w:rsidRPr="00475CC8">
        <w:rPr>
          <w:rFonts w:ascii="Times New Roman" w:hAnsi="Times New Roman" w:cs="Times New Roman"/>
          <w:b/>
          <w:color w:val="C00000"/>
          <w:sz w:val="24"/>
          <w:szCs w:val="24"/>
        </w:rPr>
        <w:t>érdező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: És ha mondjuk magyar jött ide a faluba azzal nem csináltak semmi rosszat</w:t>
      </w:r>
      <w:r w:rsidR="007C1057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a falubeliek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?</w:t>
      </w:r>
    </w:p>
    <w:p w:rsidR="004C2D4C" w:rsidRPr="00475CC8" w:rsidRDefault="007C1057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Pr="00475C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: Nem, nem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. Tehát aki magyar volt, az ha ide nősült, az általában megtanult 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románul.</w:t>
      </w:r>
    </w:p>
    <w:p w:rsidR="004C2D4C" w:rsidRPr="00475CC8" w:rsidRDefault="007C1057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Kérdező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: Ezt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elvárták tőle?</w:t>
      </w:r>
    </w:p>
    <w:p w:rsidR="004C2D4C" w:rsidRPr="00475CC8" w:rsidRDefault="007C1057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Pr="00475C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: Nem várták, magától, 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mert abszolút senki nem várta el tőle. </w:t>
      </w:r>
    </w:p>
    <w:p w:rsidR="007C1057" w:rsidRPr="00475CC8" w:rsidRDefault="004C2D4C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K</w:t>
      </w:r>
      <w:r w:rsidR="007C1057" w:rsidRPr="00475CC8">
        <w:rPr>
          <w:rFonts w:ascii="Times New Roman" w:hAnsi="Times New Roman" w:cs="Times New Roman"/>
          <w:b/>
          <w:color w:val="C00000"/>
          <w:sz w:val="24"/>
          <w:szCs w:val="24"/>
        </w:rPr>
        <w:t>érdező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="007C1057" w:rsidRPr="00475CC8">
        <w:rPr>
          <w:rFonts w:ascii="Times New Roman" w:hAnsi="Times New Roman" w:cs="Times New Roman"/>
          <w:color w:val="C00000"/>
          <w:sz w:val="24"/>
          <w:szCs w:val="24"/>
        </w:rPr>
        <w:t>Van-e pozitív élménye a kétnyelvűségével kapcsolatban?</w:t>
      </w:r>
    </w:p>
    <w:p w:rsidR="004C2D4C" w:rsidRPr="00475CC8" w:rsidRDefault="007C1057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Pr="00475C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>: Hát pozitív is volt. Volt ilyen, ahol például beszéltek valahol, akár a piacon is vagy akár a vonaton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vagy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hogy beszélt volna román, nem tudott magyarul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és tudod nekem kellett tolmácsolni. Tehát ott közvetlenül kellett tolmácsolni és akkor nagyon örült, hogy volt valaki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C2D4C" w:rsidRPr="00475CC8" w:rsidRDefault="004C2D4C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K</w:t>
      </w:r>
      <w:r w:rsidR="007C1057" w:rsidRPr="00475CC8">
        <w:rPr>
          <w:rFonts w:ascii="Times New Roman" w:hAnsi="Times New Roman" w:cs="Times New Roman"/>
          <w:b/>
          <w:color w:val="C00000"/>
          <w:sz w:val="24"/>
          <w:szCs w:val="24"/>
        </w:rPr>
        <w:t>érdező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7C1057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Milyen nyelven gondolkodik, melyik nyelvén ugranak be hamarabb a szavak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?</w:t>
      </w:r>
    </w:p>
    <w:p w:rsidR="004C2D4C" w:rsidRPr="00475CC8" w:rsidRDefault="007C1057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Pr="00475C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>: Méhkerékiesen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(nevet</w:t>
      </w:r>
      <w:r w:rsidR="00C92E2E" w:rsidRPr="00475CC8">
        <w:rPr>
          <w:rFonts w:ascii="Times New Roman" w:hAnsi="Times New Roman" w:cs="Times New Roman"/>
          <w:color w:val="C00000"/>
          <w:sz w:val="24"/>
          <w:szCs w:val="24"/>
        </w:rPr>
        <w:t>ve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4C2D4C" w:rsidRPr="00475CC8" w:rsidRDefault="004C2D4C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K</w:t>
      </w:r>
      <w:r w:rsidR="007C1057" w:rsidRPr="00475CC8">
        <w:rPr>
          <w:rFonts w:ascii="Times New Roman" w:hAnsi="Times New Roman" w:cs="Times New Roman"/>
          <w:b/>
          <w:color w:val="C00000"/>
          <w:sz w:val="24"/>
          <w:szCs w:val="24"/>
        </w:rPr>
        <w:t>érdező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: Akkor románul, nem? (nevet</w:t>
      </w:r>
      <w:r w:rsidR="00C92E2E" w:rsidRPr="00475CC8">
        <w:rPr>
          <w:rFonts w:ascii="Times New Roman" w:hAnsi="Times New Roman" w:cs="Times New Roman"/>
          <w:color w:val="C00000"/>
          <w:sz w:val="24"/>
          <w:szCs w:val="24"/>
        </w:rPr>
        <w:t>ve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4C2D4C" w:rsidRPr="00475CC8" w:rsidRDefault="007C1057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Pr="00475C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>: Románul gondolkodom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C2D4C" w:rsidRPr="00475CC8" w:rsidRDefault="004C2D4C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K</w:t>
      </w:r>
      <w:r w:rsidR="00C92E2E" w:rsidRPr="00475CC8">
        <w:rPr>
          <w:rFonts w:ascii="Times New Roman" w:hAnsi="Times New Roman" w:cs="Times New Roman"/>
          <w:b/>
          <w:color w:val="C00000"/>
          <w:sz w:val="24"/>
          <w:szCs w:val="24"/>
        </w:rPr>
        <w:t>érdező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="00C92E2E" w:rsidRPr="00475CC8">
        <w:rPr>
          <w:rFonts w:ascii="Times New Roman" w:hAnsi="Times New Roman" w:cs="Times New Roman"/>
          <w:color w:val="C00000"/>
          <w:sz w:val="24"/>
          <w:szCs w:val="24"/>
        </w:rPr>
        <w:t>Tudja-e hogy különbség van a méhkeréki román, és az irodalmi román nyelv között?</w:t>
      </w:r>
    </w:p>
    <w:p w:rsidR="004C2D4C" w:rsidRPr="00475CC8" w:rsidRDefault="00C92E2E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Pr="00475C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>: Így van! Így van! Tehát hogyha kint vagyok, akkor, akkor nem, nem ezeket a szavakat használom, ami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t itt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>. Most például miko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r én először mentem ki Romániába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, fogalmam se nem volt nekem, hogy hogy mondják a narancsnak, a citromnak meg ezeket. Hát én soha életemben nem hallottam így ezeket.  </w:t>
      </w:r>
    </w:p>
    <w:p w:rsidR="004C2D4C" w:rsidRPr="00475CC8" w:rsidRDefault="004C2D4C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K</w:t>
      </w:r>
      <w:r w:rsidR="00C92E2E" w:rsidRPr="00475CC8">
        <w:rPr>
          <w:rFonts w:ascii="Times New Roman" w:hAnsi="Times New Roman" w:cs="Times New Roman"/>
          <w:b/>
          <w:color w:val="C00000"/>
          <w:sz w:val="24"/>
          <w:szCs w:val="24"/>
        </w:rPr>
        <w:t>érdező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="00C92E2E" w:rsidRPr="00475CC8">
        <w:rPr>
          <w:rFonts w:ascii="Times New Roman" w:hAnsi="Times New Roman" w:cs="Times New Roman"/>
          <w:color w:val="C00000"/>
          <w:sz w:val="24"/>
          <w:szCs w:val="24"/>
        </w:rPr>
        <w:t>Gyerekkorában is magyarul tanulta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meg ezeket a szavakat?</w:t>
      </w:r>
    </w:p>
    <w:p w:rsidR="007C1057" w:rsidRPr="00475CC8" w:rsidRDefault="00C92E2E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Pr="00475C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>: Nem, hát méhkerékiesen tanultam, de most annak idején t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ehát lehetséges, hogy nem is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volt ilyen gyümölcs Magyarországon. Nem hiszem, hogy importáltak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legalábbis én nem hiszek az ilyesmiben. Most hogyha volt is mi narancsnak neveztük. 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De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könyvekben nem volt róla szó. A könyvekben nem volt, tehát olyan régi román nyelvbe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n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volt megadva a tanulás, hogy ott nem használták ezt a…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>ezeket a szavakat ami…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gyorsvonat például vagy mit tudom én. Tehát csak vonatról volt szó. 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M</w:t>
      </w:r>
      <w:r w:rsidR="004C2D4C" w:rsidRPr="00475CC8">
        <w:rPr>
          <w:rFonts w:ascii="Times New Roman" w:hAnsi="Times New Roman" w:cs="Times New Roman"/>
          <w:color w:val="C00000"/>
          <w:sz w:val="24"/>
          <w:szCs w:val="24"/>
        </w:rPr>
        <w:t>ost itt gyorsvonat…</w:t>
      </w:r>
    </w:p>
    <w:p w:rsidR="00C92E2E" w:rsidRPr="00475CC8" w:rsidRDefault="00C92E2E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Kérdező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: Megérti-e a sztenderd román nyelvet?</w:t>
      </w:r>
    </w:p>
    <w:p w:rsidR="00C92E2E" w:rsidRPr="00475CC8" w:rsidRDefault="00C92E2E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Pr="00475C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: A Bihar megyeiek, azokkal jól megvagyunk, azokat megértem, de hogyha már arra beljebb ott már egészen másképpen… más szavakat használnak. </w:t>
      </w:r>
    </w:p>
    <w:p w:rsidR="00C92E2E" w:rsidRPr="00475CC8" w:rsidRDefault="00C92E2E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Kérdező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: De például meg tudod érteni, hogyha hallod az egész mondatot, akkor ki tudod találni mi az a szó, nem?</w:t>
      </w:r>
    </w:p>
    <w:p w:rsidR="00475CC8" w:rsidRDefault="00C92E2E" w:rsidP="005F172F">
      <w:pPr>
        <w:tabs>
          <w:tab w:val="left" w:pos="532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Pr="00475CC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: Hát általában, de van, amelyiket abszolút nem, csak gondolom, hogy mi lenne. Van olyan is, hogy csak… csak gondolom, hogy mi is lenne az a szó. Van itt a TV-ben is, amikor hallgatom itt, sokszor nem értem, csak gondolom, hogy körülbelül mit is jelenthet az, ha hallgatom a híreket például. Tehát annyira román…</w:t>
      </w:r>
    </w:p>
    <w:p w:rsidR="00475CC8" w:rsidRDefault="005F172F" w:rsidP="003E7D0D">
      <w:pPr>
        <w:tabs>
          <w:tab w:val="left" w:pos="5325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5F172F">
        <w:rPr>
          <w:rFonts w:ascii="Times New Roman" w:hAnsi="Times New Roman" w:cs="Times New Roman"/>
          <w:noProof/>
          <w:color w:val="C00000"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4F45CB7F" wp14:editId="439CABC4">
            <wp:simplePos x="0" y="0"/>
            <wp:positionH relativeFrom="column">
              <wp:posOffset>-95038</wp:posOffset>
            </wp:positionH>
            <wp:positionV relativeFrom="paragraph">
              <wp:posOffset>237066</wp:posOffset>
            </wp:positionV>
            <wp:extent cx="3859713" cy="2514600"/>
            <wp:effectExtent l="0" t="0" r="7620" b="0"/>
            <wp:wrapNone/>
            <wp:docPr id="4" name="Tartalom hely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rtalom helye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713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D4C" w:rsidRPr="00475CC8" w:rsidRDefault="004C2D4C" w:rsidP="00475CC8">
      <w:pPr>
        <w:tabs>
          <w:tab w:val="left" w:pos="5325"/>
        </w:tabs>
        <w:jc w:val="righ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475CC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 </w:t>
      </w:r>
      <w:r w:rsidR="005F172F">
        <w:rPr>
          <w:rFonts w:ascii="Times New Roman" w:hAnsi="Times New Roman" w:cs="Times New Roman"/>
          <w:noProof/>
          <w:color w:val="C00000"/>
          <w:sz w:val="24"/>
          <w:szCs w:val="24"/>
          <w:lang w:eastAsia="hu-HU"/>
        </w:rPr>
        <w:drawing>
          <wp:inline distT="0" distB="0" distL="0" distR="0" wp14:anchorId="44C73454" wp14:editId="292F4598">
            <wp:extent cx="4368800" cy="3279008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x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327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CC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</w:t>
      </w:r>
      <w:r w:rsidR="00475CC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</w:t>
      </w:r>
    </w:p>
    <w:p w:rsidR="005F172F" w:rsidRDefault="005F172F">
      <w:pPr>
        <w:rPr>
          <w:rFonts w:ascii="Times New Roman" w:hAnsi="Times New Roman" w:cs="Times New Roman"/>
          <w:b/>
          <w:i/>
          <w:color w:val="C00000"/>
          <w:sz w:val="40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24"/>
        </w:rPr>
        <w:br w:type="page"/>
      </w:r>
    </w:p>
    <w:p w:rsidR="003E7D0D" w:rsidRDefault="003E7D0D" w:rsidP="00475CC8">
      <w:pPr>
        <w:tabs>
          <w:tab w:val="left" w:pos="5325"/>
        </w:tabs>
        <w:spacing w:after="360"/>
        <w:rPr>
          <w:rFonts w:ascii="Times New Roman" w:hAnsi="Times New Roman" w:cs="Times New Roman"/>
          <w:b/>
          <w:i/>
          <w:color w:val="C00000"/>
          <w:sz w:val="40"/>
          <w:szCs w:val="24"/>
        </w:rPr>
      </w:pPr>
      <w:r w:rsidRPr="00475CC8">
        <w:rPr>
          <w:rFonts w:ascii="Times New Roman" w:hAnsi="Times New Roman" w:cs="Times New Roman"/>
          <w:b/>
          <w:i/>
          <w:color w:val="C00000"/>
          <w:sz w:val="40"/>
          <w:szCs w:val="24"/>
        </w:rPr>
        <w:lastRenderedPageBreak/>
        <w:t>Kultúrsarok-kultúrsorok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b/>
          <w:color w:val="C00000"/>
          <w:sz w:val="28"/>
          <w:szCs w:val="24"/>
        </w:rPr>
        <w:t>A derék asszony monológja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i/>
          <w:color w:val="C00000"/>
          <w:sz w:val="24"/>
          <w:szCs w:val="24"/>
        </w:rPr>
        <w:t>(Példabeszédek 30:10-31.)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i/>
          <w:color w:val="C00000"/>
          <w:sz w:val="24"/>
          <w:szCs w:val="24"/>
        </w:rPr>
        <w:t>Átölelem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a langyos, nyári estéket a folyó parton,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>mikor a Nappal együtt mentünk haza.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>Akkor szemünkben tükröztük a csillagokat,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>és szívünkben játszottuk a tücsökzenét.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i/>
          <w:color w:val="C00000"/>
          <w:sz w:val="24"/>
          <w:szCs w:val="24"/>
        </w:rPr>
        <w:t>Összegyűjtöm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a kincseinket: a nevetést, 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>meg a szívdobogást, sok mély pillantást,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kedveset és szerelmeset, aztán  fájdalmasat, 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>könnyeset,  a kézfogást és a vigasztalást.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i/>
          <w:color w:val="C00000"/>
          <w:sz w:val="24"/>
          <w:szCs w:val="24"/>
        </w:rPr>
        <w:t>Megállítom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az időt, hogy lásd a szememben, 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>a mély barna földet, az illatos, dús mezőket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>és én a Tiedben az óceánokat, meg a kék eget.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>Egymásnak teremtve alkotjuk az életet.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Főzök 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neked boldogságot, melynek sója: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>a szeretet, fűszere a békesség, és íze megbocsátás,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>a reménység örök gőze száll belőle. Biztos tudom,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ízlik majd: a lélek súgta a receptet.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i/>
          <w:color w:val="C00000"/>
          <w:sz w:val="24"/>
          <w:szCs w:val="24"/>
        </w:rPr>
        <w:t>Kimosom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neked a szennyest, vesd le nálam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koszos ruhád, ne félj, ismerem a múlt orvosát, 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>elé viszem, egészen föl, a nehéz, sötét keresztre,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>Ő hófehérbe öltöztet majd tiszta lesz az életed.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Bevarrom 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>a csúnyaságot, a sok hiányos rosszaságot,</w:t>
      </w:r>
    </w:p>
    <w:p w:rsidR="00475CC8" w:rsidRPr="00475CC8" w:rsidRDefault="003A3189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eastAsia="hu-HU"/>
        </w:rPr>
        <w:drawing>
          <wp:anchor distT="0" distB="0" distL="114300" distR="114300" simplePos="0" relativeHeight="251663360" behindDoc="1" locked="0" layoutInCell="1" allowOverlap="1" wp14:anchorId="2A417DF6" wp14:editId="2D8A06BB">
            <wp:simplePos x="0" y="0"/>
            <wp:positionH relativeFrom="column">
              <wp:posOffset>3476625</wp:posOffset>
            </wp:positionH>
            <wp:positionV relativeFrom="paragraph">
              <wp:posOffset>140970</wp:posOffset>
            </wp:positionV>
            <wp:extent cx="2887345" cy="4050030"/>
            <wp:effectExtent l="0" t="0" r="8255" b="762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13cb8125a411ec364904bf838de5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CC8" w:rsidRPr="00475CC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bekötözöm </w:t>
      </w:r>
      <w:r w:rsidR="00475CC8"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a sebeidet.  Ne lássák szemeid, 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>ha valami elveszett, előre nézzen, s lássa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>csak a szépet, az aprót, az igazán lényegeset.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i/>
          <w:color w:val="C00000"/>
          <w:sz w:val="24"/>
          <w:szCs w:val="24"/>
        </w:rPr>
        <w:t>Kivasalom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ráncaidat, tedd csak ide terhedet, 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a munkát, meg a mai napot, mindent, 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>ami bántott, bosszús neked. Imádsággal elszállítom,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>nem nyom majd többet Tégedet.</w:t>
      </w:r>
      <w:r w:rsidR="003A3189" w:rsidRPr="003A3189">
        <w:rPr>
          <w:rFonts w:ascii="Times New Roman" w:hAnsi="Times New Roman" w:cs="Times New Roman"/>
          <w:noProof/>
          <w:color w:val="C00000"/>
          <w:sz w:val="24"/>
          <w:szCs w:val="24"/>
          <w:lang w:eastAsia="hu-HU"/>
        </w:rPr>
        <w:t xml:space="preserve"> 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i/>
          <w:color w:val="C00000"/>
          <w:sz w:val="24"/>
          <w:szCs w:val="24"/>
        </w:rPr>
        <w:t>Letörlöm a port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a Bibliádról, lásd tisztán a térképet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ez az, amely nemes célodhoz elvezet. Még akkor is, 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>ha néha irányt vétesz, világítok, hogy észre vedd: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Fordulj vissza, most rosszul döntesz. 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i/>
          <w:color w:val="C00000"/>
          <w:sz w:val="24"/>
          <w:szCs w:val="24"/>
        </w:rPr>
        <w:t>Ágyat vetek</w:t>
      </w: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 neked a mindenségben, hisz tudod: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>átmenet csak ez a földi haza, s rövid  testi létezés.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 xml:space="preserve">Van egy hely, mely szentség, teljesség otthona, 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</w:rPr>
        <w:t>fogd meg a kezem, költözzünk együtt oda,</w:t>
      </w:r>
    </w:p>
    <w:p w:rsidR="00475CC8" w:rsidRPr="00475CC8" w:rsidRDefault="00475CC8" w:rsidP="00475CC8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475CC8">
        <w:rPr>
          <w:rFonts w:ascii="Times New Roman" w:hAnsi="Times New Roman" w:cs="Times New Roman"/>
          <w:color w:val="C00000"/>
          <w:sz w:val="24"/>
          <w:szCs w:val="24"/>
          <w:u w:val="single"/>
        </w:rPr>
        <w:t>Ha megszólal a trombita.</w:t>
      </w:r>
    </w:p>
    <w:p w:rsidR="00475CC8" w:rsidRPr="00475CC8" w:rsidRDefault="00475CC8" w:rsidP="00475CC8">
      <w:pPr>
        <w:spacing w:line="240" w:lineRule="auto"/>
        <w:jc w:val="right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>M-Sz.T.I.</w:t>
      </w:r>
    </w:p>
    <w:p w:rsidR="00F060B6" w:rsidRPr="00E441FE" w:rsidRDefault="00F060B6" w:rsidP="00E441FE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060B6" w:rsidRPr="00E441FE" w:rsidSect="003A141D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31" w:rsidRDefault="00E03231" w:rsidP="00C92E2E">
      <w:pPr>
        <w:spacing w:after="0" w:line="240" w:lineRule="auto"/>
      </w:pPr>
      <w:r>
        <w:separator/>
      </w:r>
    </w:p>
  </w:endnote>
  <w:endnote w:type="continuationSeparator" w:id="0">
    <w:p w:rsidR="00E03231" w:rsidRDefault="00E03231" w:rsidP="00C9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872198"/>
      <w:docPartObj>
        <w:docPartGallery w:val="Page Numbers (Bottom of Page)"/>
        <w:docPartUnique/>
      </w:docPartObj>
    </w:sdtPr>
    <w:sdtEndPr/>
    <w:sdtContent>
      <w:p w:rsidR="00475CC8" w:rsidRDefault="00475C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EF9">
          <w:rPr>
            <w:noProof/>
          </w:rPr>
          <w:t>9</w:t>
        </w:r>
        <w:r>
          <w:fldChar w:fldCharType="end"/>
        </w:r>
      </w:p>
    </w:sdtContent>
  </w:sdt>
  <w:p w:rsidR="00475CC8" w:rsidRDefault="00475C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31" w:rsidRDefault="00E03231" w:rsidP="00C92E2E">
      <w:pPr>
        <w:spacing w:after="0" w:line="240" w:lineRule="auto"/>
      </w:pPr>
      <w:r>
        <w:separator/>
      </w:r>
    </w:p>
  </w:footnote>
  <w:footnote w:type="continuationSeparator" w:id="0">
    <w:p w:rsidR="00E03231" w:rsidRDefault="00E03231" w:rsidP="00C9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2E" w:rsidRPr="00DA60F9" w:rsidRDefault="00C92E2E" w:rsidP="00DA60F9">
    <w:pPr>
      <w:spacing w:line="360" w:lineRule="auto"/>
      <w:rPr>
        <w:color w:val="C00000"/>
        <w:sz w:val="16"/>
      </w:rPr>
    </w:pPr>
    <w:r w:rsidRPr="00DA60F9">
      <w:rPr>
        <w:rFonts w:ascii="Times New Roman" w:hAnsi="Times New Roman" w:cs="Times New Roman"/>
        <w:b/>
        <w:spacing w:val="10"/>
        <w:sz w:val="32"/>
        <w:szCs w:val="72"/>
        <w14:shadow w14:blurRad="76200" w14:dist="50800" w14:dir="5400000" w14:sx="100000" w14:sy="100000" w14:kx="0" w14:ky="0" w14:algn="tl">
          <w14:srgbClr w14:val="000000">
            <w14:alpha w14:val="35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25000">
                <w14:schemeClr w14:val="accent2">
                  <w14:satMod w14:val="155000"/>
                </w14:schemeClr>
              </w14:gs>
              <w14:gs w14:pos="100000">
                <w14:schemeClr w14:val="accent2">
                  <w14:shade w14:val="45000"/>
                  <w14:satMod w14:val="165000"/>
                </w14:schemeClr>
              </w14:gs>
            </w14:gsLst>
            <w14:lin w14:ang="5400000" w14:scaled="0"/>
          </w14:gradFill>
        </w14:textFill>
        <w14:props3d w14:extrusionH="0" w14:contourW="25400" w14:prstMaterial="matte">
          <w14:bevelT w14:w="25400" w14:h="55880" w14:prst="artDeco"/>
          <w14:contourClr>
            <w14:schemeClr w14:val="accent2">
              <w14:tint w14:val="20000"/>
            </w14:schemeClr>
          </w14:contourClr>
        </w14:props3d>
      </w:rPr>
      <w:t>Nyelv(ész) (B)irodalom</w:t>
    </w:r>
    <w:r w:rsidR="00DA60F9">
      <w:rPr>
        <w:rFonts w:ascii="Times New Roman" w:hAnsi="Times New Roman" w:cs="Times New Roman"/>
        <w:b/>
        <w:spacing w:val="10"/>
        <w:sz w:val="32"/>
        <w:szCs w:val="72"/>
        <w14:shadow w14:blurRad="76200" w14:dist="50800" w14:dir="5400000" w14:sx="100000" w14:sy="100000" w14:kx="0" w14:ky="0" w14:algn="tl">
          <w14:srgbClr w14:val="000000">
            <w14:alpha w14:val="35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25000">
                <w14:schemeClr w14:val="accent2">
                  <w14:satMod w14:val="155000"/>
                </w14:schemeClr>
              </w14:gs>
              <w14:gs w14:pos="100000">
                <w14:schemeClr w14:val="accent2">
                  <w14:shade w14:val="45000"/>
                  <w14:satMod w14:val="165000"/>
                </w14:schemeClr>
              </w14:gs>
            </w14:gsLst>
            <w14:lin w14:ang="5400000" w14:scaled="0"/>
          </w14:gradFill>
        </w14:textFill>
        <w14:props3d w14:extrusionH="0" w14:contourW="25400" w14:prstMaterial="matte">
          <w14:bevelT w14:w="25400" w14:h="55880" w14:prst="artDeco"/>
          <w14:contourClr>
            <w14:schemeClr w14:val="accent2">
              <w14:tint w14:val="20000"/>
            </w14:schemeClr>
          </w14:contourClr>
        </w14:props3d>
      </w:rPr>
      <w:tab/>
    </w:r>
    <w:r w:rsidR="00DA60F9">
      <w:rPr>
        <w:rFonts w:ascii="Times New Roman" w:hAnsi="Times New Roman" w:cs="Times New Roman"/>
        <w:b/>
        <w:spacing w:val="10"/>
        <w:sz w:val="32"/>
        <w:szCs w:val="72"/>
        <w14:shadow w14:blurRad="76200" w14:dist="50800" w14:dir="5400000" w14:sx="100000" w14:sy="100000" w14:kx="0" w14:ky="0" w14:algn="tl">
          <w14:srgbClr w14:val="000000">
            <w14:alpha w14:val="35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25000">
                <w14:schemeClr w14:val="accent2">
                  <w14:satMod w14:val="155000"/>
                </w14:schemeClr>
              </w14:gs>
              <w14:gs w14:pos="100000">
                <w14:schemeClr w14:val="accent2">
                  <w14:shade w14:val="45000"/>
                  <w14:satMod w14:val="165000"/>
                </w14:schemeClr>
              </w14:gs>
            </w14:gsLst>
            <w14:lin w14:ang="5400000" w14:scaled="0"/>
          </w14:gradFill>
        </w14:textFill>
        <w14:props3d w14:extrusionH="0" w14:contourW="25400" w14:prstMaterial="matte">
          <w14:bevelT w14:w="25400" w14:h="55880" w14:prst="artDeco"/>
          <w14:contourClr>
            <w14:schemeClr w14:val="accent2">
              <w14:tint w14:val="20000"/>
            </w14:schemeClr>
          </w14:contourClr>
        </w14:props3d>
      </w:rPr>
      <w:tab/>
    </w:r>
    <w:r w:rsidR="00DA60F9">
      <w:rPr>
        <w:rFonts w:ascii="Times New Roman" w:hAnsi="Times New Roman" w:cs="Times New Roman"/>
        <w:b/>
        <w:spacing w:val="10"/>
        <w:sz w:val="32"/>
        <w:szCs w:val="72"/>
        <w14:shadow w14:blurRad="76200" w14:dist="50800" w14:dir="5400000" w14:sx="100000" w14:sy="100000" w14:kx="0" w14:ky="0" w14:algn="tl">
          <w14:srgbClr w14:val="000000">
            <w14:alpha w14:val="35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25000">
                <w14:schemeClr w14:val="accent2">
                  <w14:satMod w14:val="155000"/>
                </w14:schemeClr>
              </w14:gs>
              <w14:gs w14:pos="100000">
                <w14:schemeClr w14:val="accent2">
                  <w14:shade w14:val="45000"/>
                  <w14:satMod w14:val="165000"/>
                </w14:schemeClr>
              </w14:gs>
            </w14:gsLst>
            <w14:lin w14:ang="5400000" w14:scaled="0"/>
          </w14:gradFill>
        </w14:textFill>
        <w14:props3d w14:extrusionH="0" w14:contourW="25400" w14:prstMaterial="matte">
          <w14:bevelT w14:w="25400" w14:h="55880" w14:prst="artDeco"/>
          <w14:contourClr>
            <w14:schemeClr w14:val="accent2">
              <w14:tint w14:val="20000"/>
            </w14:schemeClr>
          </w14:contourClr>
        </w14:props3d>
      </w:rPr>
      <w:tab/>
    </w:r>
    <w:r w:rsidR="00DA60F9">
      <w:rPr>
        <w:rFonts w:ascii="Times New Roman" w:hAnsi="Times New Roman" w:cs="Times New Roman"/>
        <w:b/>
        <w:spacing w:val="10"/>
        <w:sz w:val="32"/>
        <w:szCs w:val="72"/>
        <w14:shadow w14:blurRad="76200" w14:dist="50800" w14:dir="5400000" w14:sx="100000" w14:sy="100000" w14:kx="0" w14:ky="0" w14:algn="tl">
          <w14:srgbClr w14:val="000000">
            <w14:alpha w14:val="35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25000">
                <w14:schemeClr w14:val="accent2">
                  <w14:satMod w14:val="155000"/>
                </w14:schemeClr>
              </w14:gs>
              <w14:gs w14:pos="100000">
                <w14:schemeClr w14:val="accent2">
                  <w14:shade w14:val="45000"/>
                  <w14:satMod w14:val="165000"/>
                </w14:schemeClr>
              </w14:gs>
            </w14:gsLst>
            <w14:lin w14:ang="5400000" w14:scaled="0"/>
          </w14:gradFill>
        </w14:textFill>
        <w14:props3d w14:extrusionH="0" w14:contourW="25400" w14:prstMaterial="matte">
          <w14:bevelT w14:w="25400" w14:h="55880" w14:prst="artDeco"/>
          <w14:contourClr>
            <w14:schemeClr w14:val="accent2">
              <w14:tint w14:val="20000"/>
            </w14:schemeClr>
          </w14:contourClr>
        </w14:props3d>
      </w:rPr>
      <w:tab/>
    </w:r>
    <w:r w:rsidR="00DA60F9">
      <w:rPr>
        <w:rFonts w:ascii="Times New Roman" w:hAnsi="Times New Roman" w:cs="Times New Roman"/>
        <w:b/>
        <w:spacing w:val="10"/>
        <w:sz w:val="32"/>
        <w:szCs w:val="72"/>
        <w14:shadow w14:blurRad="76200" w14:dist="50800" w14:dir="5400000" w14:sx="100000" w14:sy="100000" w14:kx="0" w14:ky="0" w14:algn="tl">
          <w14:srgbClr w14:val="000000">
            <w14:alpha w14:val="35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25000">
                <w14:schemeClr w14:val="accent2">
                  <w14:satMod w14:val="155000"/>
                </w14:schemeClr>
              </w14:gs>
              <w14:gs w14:pos="100000">
                <w14:schemeClr w14:val="accent2">
                  <w14:shade w14:val="45000"/>
                  <w14:satMod w14:val="165000"/>
                </w14:schemeClr>
              </w14:gs>
            </w14:gsLst>
            <w14:lin w14:ang="5400000" w14:scaled="0"/>
          </w14:gradFill>
        </w14:textFill>
        <w14:props3d w14:extrusionH="0" w14:contourW="25400" w14:prstMaterial="matte">
          <w14:bevelT w14:w="25400" w14:h="55880" w14:prst="artDeco"/>
          <w14:contourClr>
            <w14:schemeClr w14:val="accent2">
              <w14:tint w14:val="20000"/>
            </w14:schemeClr>
          </w14:contourClr>
        </w14:props3d>
      </w:rPr>
      <w:tab/>
    </w:r>
    <w:r w:rsidR="00DA60F9" w:rsidRPr="00DA60F9">
      <w:rPr>
        <w:rFonts w:ascii="Times New Roman" w:hAnsi="Times New Roman" w:cs="Times New Roman"/>
        <w:b/>
        <w:color w:val="C00000"/>
        <w:spacing w:val="10"/>
        <w:szCs w:val="72"/>
        <w14:shadow w14:blurRad="76200" w14:dist="50800" w14:dir="5400000" w14:sx="100000" w14:sy="100000" w14:kx="0" w14:ky="0" w14:algn="tl">
          <w14:srgbClr w14:val="000000">
            <w14:alpha w14:val="35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0" w14:contourW="25400" w14:prstMaterial="matte">
          <w14:bevelT w14:w="25400" w14:h="55880" w14:prst="artDeco"/>
          <w14:contourClr>
            <w14:schemeClr w14:val="accent2">
              <w14:tint w14:val="20000"/>
            </w14:schemeClr>
          </w14:contourClr>
        </w14:props3d>
      </w:rPr>
      <w:t>1. évfolyam, 1. szám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40pt;height:540pt;flip:y;visibility:visible;mso-wrap-style:square" o:bullet="t">
        <v:imagedata r:id="rId1" o:title=""/>
      </v:shape>
    </w:pict>
  </w:numPicBullet>
  <w:abstractNum w:abstractNumId="0" w15:restartNumberingAfterBreak="0">
    <w:nsid w:val="06E76A17"/>
    <w:multiLevelType w:val="hybridMultilevel"/>
    <w:tmpl w:val="8EC0F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71AD5"/>
    <w:multiLevelType w:val="hybridMultilevel"/>
    <w:tmpl w:val="43022422"/>
    <w:lvl w:ilvl="0" w:tplc="F9586C7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B0D84"/>
    <w:multiLevelType w:val="hybridMultilevel"/>
    <w:tmpl w:val="8AA45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454A2"/>
    <w:multiLevelType w:val="hybridMultilevel"/>
    <w:tmpl w:val="0A4073AE"/>
    <w:lvl w:ilvl="0" w:tplc="F9586C7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fe497,#fff2b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3D"/>
    <w:rsid w:val="0014083D"/>
    <w:rsid w:val="001F2565"/>
    <w:rsid w:val="00220B47"/>
    <w:rsid w:val="003905FA"/>
    <w:rsid w:val="003A141D"/>
    <w:rsid w:val="003A3189"/>
    <w:rsid w:val="003E7886"/>
    <w:rsid w:val="003E7D0D"/>
    <w:rsid w:val="00475CC8"/>
    <w:rsid w:val="004C2D4C"/>
    <w:rsid w:val="005D7AA1"/>
    <w:rsid w:val="005F172F"/>
    <w:rsid w:val="006135D7"/>
    <w:rsid w:val="0070701F"/>
    <w:rsid w:val="007C1057"/>
    <w:rsid w:val="00873F02"/>
    <w:rsid w:val="008D51A3"/>
    <w:rsid w:val="00C92E2E"/>
    <w:rsid w:val="00D01EF9"/>
    <w:rsid w:val="00DA60F9"/>
    <w:rsid w:val="00DB2359"/>
    <w:rsid w:val="00E03231"/>
    <w:rsid w:val="00E441FE"/>
    <w:rsid w:val="00ED0367"/>
    <w:rsid w:val="00F060B6"/>
    <w:rsid w:val="00F361B7"/>
    <w:rsid w:val="00F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497,#fff2b9"/>
    </o:shapedefaults>
    <o:shapelayout v:ext="edit">
      <o:idmap v:ext="edit" data="1"/>
    </o:shapelayout>
  </w:shapeDefaults>
  <w:decimalSymbol w:val=","/>
  <w:listSeparator w:val=";"/>
  <w15:docId w15:val="{4BAC4982-6B9C-4FD1-A597-4D1CDE14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D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AA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9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2E2E"/>
  </w:style>
  <w:style w:type="paragraph" w:styleId="llb">
    <w:name w:val="footer"/>
    <w:basedOn w:val="Norml"/>
    <w:link w:val="llbChar"/>
    <w:uiPriority w:val="99"/>
    <w:unhideWhenUsed/>
    <w:rsid w:val="00C9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2E2E"/>
  </w:style>
  <w:style w:type="paragraph" w:styleId="Listaszerbekezds">
    <w:name w:val="List Paragraph"/>
    <w:basedOn w:val="Norml"/>
    <w:uiPriority w:val="34"/>
    <w:qFormat/>
    <w:rsid w:val="00F361B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13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ketundi9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1523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Felhasznalo</cp:lastModifiedBy>
  <cp:revision>2</cp:revision>
  <dcterms:created xsi:type="dcterms:W3CDTF">2018-05-18T17:06:00Z</dcterms:created>
  <dcterms:modified xsi:type="dcterms:W3CDTF">2018-05-18T17:06:00Z</dcterms:modified>
</cp:coreProperties>
</file>